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40" w:rsidRDefault="00C46840" w:rsidP="00C46840">
      <w:pPr>
        <w:pStyle w:val="Header"/>
      </w:pPr>
      <w:r>
        <w:rPr>
          <w:noProof/>
          <w:lang w:val="en-GB" w:eastAsia="en-GB"/>
        </w:rPr>
        <w:drawing>
          <wp:inline distT="0" distB="0" distL="0" distR="0" wp14:anchorId="3410DB97" wp14:editId="05C50B32">
            <wp:extent cx="792679" cy="6413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25" cy="65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79">
        <w:rPr>
          <w:noProof/>
          <w:vertAlign w:val="superscript"/>
          <w:lang w:val="en-GB" w:eastAsia="en-GB"/>
        </w:rPr>
        <w:drawing>
          <wp:inline distT="0" distB="0" distL="0" distR="0" wp14:anchorId="734B40BF" wp14:editId="28FFD972">
            <wp:extent cx="3993318" cy="483235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482" cy="53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79">
        <w:t xml:space="preserve"> </w:t>
      </w:r>
      <w:r>
        <w:rPr>
          <w:noProof/>
          <w:lang w:val="en-GB" w:eastAsia="en-GB"/>
        </w:rPr>
        <w:drawing>
          <wp:inline distT="0" distB="0" distL="0" distR="0" wp14:anchorId="7A45C034" wp14:editId="60EB8A44">
            <wp:extent cx="759189" cy="520700"/>
            <wp:effectExtent l="0" t="0" r="317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61" cy="53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40" w:rsidRDefault="00457BF3" w:rsidP="00457BF3">
      <w:pPr>
        <w:spacing w:before="100" w:beforeAutospacing="1" w:after="100" w:afterAutospacing="1"/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Radovljica, 16.11.2019</w:t>
      </w:r>
    </w:p>
    <w:p w:rsidR="00705894" w:rsidRDefault="00705894" w:rsidP="00C4684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lang w:eastAsia="sl-SI"/>
        </w:rPr>
      </w:pPr>
      <w:r w:rsidRPr="00C46840">
        <w:rPr>
          <w:b/>
          <w:bCs/>
          <w:lang w:eastAsia="sl-SI"/>
        </w:rPr>
        <w:t>9.00 – 9.30</w:t>
      </w:r>
      <w:r>
        <w:rPr>
          <w:lang w:eastAsia="sl-SI"/>
        </w:rPr>
        <w:t xml:space="preserve"> </w:t>
      </w:r>
      <w:r w:rsidR="00066C93">
        <w:rPr>
          <w:lang w:eastAsia="sl-SI"/>
        </w:rPr>
        <w:t xml:space="preserve">  </w:t>
      </w:r>
      <w:r w:rsidR="00C46840">
        <w:rPr>
          <w:lang w:eastAsia="sl-SI"/>
        </w:rPr>
        <w:t xml:space="preserve"> </w:t>
      </w:r>
      <w:r w:rsidR="00066C93">
        <w:rPr>
          <w:lang w:eastAsia="sl-SI"/>
        </w:rPr>
        <w:t xml:space="preserve"> </w:t>
      </w:r>
      <w:r>
        <w:rPr>
          <w:lang w:eastAsia="sl-SI"/>
        </w:rPr>
        <w:t>Prihod udeležencev in jutranja kava</w:t>
      </w:r>
    </w:p>
    <w:p w:rsidR="00C46840" w:rsidRDefault="00705894" w:rsidP="00457BF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lang w:eastAsia="sl-SI"/>
        </w:rPr>
      </w:pPr>
      <w:r w:rsidRPr="00C46840">
        <w:rPr>
          <w:b/>
          <w:bCs/>
          <w:lang w:eastAsia="sl-SI"/>
        </w:rPr>
        <w:t>9.30 – 10.00</w:t>
      </w:r>
      <w:r>
        <w:rPr>
          <w:lang w:eastAsia="sl-SI"/>
        </w:rPr>
        <w:t xml:space="preserve"> </w:t>
      </w:r>
      <w:r w:rsidR="00066C93">
        <w:rPr>
          <w:lang w:eastAsia="sl-SI"/>
        </w:rPr>
        <w:t xml:space="preserve">  </w:t>
      </w:r>
      <w:r w:rsidR="00C46840">
        <w:rPr>
          <w:lang w:eastAsia="sl-SI"/>
        </w:rPr>
        <w:t xml:space="preserve">dr. Klemen Grošelj </w:t>
      </w:r>
      <w:r w:rsidR="00C46840" w:rsidRPr="00C46840">
        <w:rPr>
          <w:i/>
          <w:iCs/>
          <w:lang w:eastAsia="sl-SI"/>
        </w:rPr>
        <w:t xml:space="preserve">(Predstavitev dela evropskega poslanca in </w:t>
      </w:r>
      <w:proofErr w:type="spellStart"/>
      <w:r w:rsidR="00C46840" w:rsidRPr="00C46840">
        <w:rPr>
          <w:i/>
          <w:iCs/>
          <w:lang w:eastAsia="sl-SI"/>
        </w:rPr>
        <w:t>Renew</w:t>
      </w:r>
      <w:proofErr w:type="spellEnd"/>
      <w:r w:rsidR="00457BF3">
        <w:rPr>
          <w:i/>
          <w:iCs/>
          <w:lang w:eastAsia="sl-SI"/>
        </w:rPr>
        <w:t xml:space="preserve"> </w:t>
      </w:r>
      <w:proofErr w:type="spellStart"/>
      <w:r w:rsidR="00457BF3">
        <w:rPr>
          <w:i/>
          <w:iCs/>
          <w:lang w:eastAsia="sl-SI"/>
        </w:rPr>
        <w:t>Europe</w:t>
      </w:r>
      <w:proofErr w:type="spellEnd"/>
      <w:r w:rsidR="00C46840" w:rsidRPr="00C46840">
        <w:rPr>
          <w:i/>
          <w:iCs/>
          <w:lang w:eastAsia="sl-SI"/>
        </w:rPr>
        <w:t>)</w:t>
      </w:r>
    </w:p>
    <w:p w:rsidR="005E2ADC" w:rsidRDefault="00705894" w:rsidP="00C46840">
      <w:pPr>
        <w:pStyle w:val="ListParagraph"/>
        <w:numPr>
          <w:ilvl w:val="0"/>
          <w:numId w:val="1"/>
        </w:numPr>
      </w:pPr>
      <w:r w:rsidRPr="00C46840">
        <w:rPr>
          <w:b/>
          <w:bCs/>
          <w:lang w:eastAsia="sl-SI"/>
        </w:rPr>
        <w:t>10.00 – 10.45</w:t>
      </w:r>
      <w:r w:rsidR="00066C93" w:rsidRPr="00C46840">
        <w:rPr>
          <w:b/>
          <w:bCs/>
          <w:lang w:eastAsia="sl-SI"/>
        </w:rPr>
        <w:t xml:space="preserve">  </w:t>
      </w:r>
      <w:r w:rsidR="00183A41" w:rsidRPr="00183A41">
        <w:rPr>
          <w:lang w:eastAsia="sl-SI"/>
        </w:rPr>
        <w:t xml:space="preserve"> </w:t>
      </w:r>
      <w:bookmarkStart w:id="0" w:name="_GoBack"/>
      <w:bookmarkEnd w:id="0"/>
      <w:r w:rsidR="005E2ADC">
        <w:t xml:space="preserve">Domen </w:t>
      </w:r>
      <w:proofErr w:type="spellStart"/>
      <w:r w:rsidR="005E2ADC">
        <w:t>Beks</w:t>
      </w:r>
      <w:proofErr w:type="spellEnd"/>
      <w:r w:rsidR="005E2ADC">
        <w:t xml:space="preserve"> </w:t>
      </w:r>
    </w:p>
    <w:p w:rsidR="00183A41" w:rsidRPr="005E2ADC" w:rsidRDefault="005E2ADC" w:rsidP="00183A41">
      <w:pPr>
        <w:rPr>
          <w:i/>
          <w:iCs/>
        </w:rPr>
      </w:pPr>
      <w:r w:rsidRPr="005E2ADC">
        <w:rPr>
          <w:i/>
          <w:iCs/>
        </w:rPr>
        <w:t>(</w:t>
      </w:r>
      <w:r w:rsidR="00183A41" w:rsidRPr="005E2ADC">
        <w:rPr>
          <w:i/>
          <w:iCs/>
          <w:lang w:eastAsia="sl-SI"/>
        </w:rPr>
        <w:t>Lokalne akcijske skupine za razvoj podeželja</w:t>
      </w:r>
      <w:r w:rsidRPr="005E2ADC">
        <w:rPr>
          <w:i/>
          <w:iCs/>
          <w:lang w:eastAsia="sl-SI"/>
        </w:rPr>
        <w:t xml:space="preserve">, </w:t>
      </w:r>
      <w:r w:rsidR="00183A41" w:rsidRPr="005E2ADC">
        <w:rPr>
          <w:i/>
          <w:iCs/>
          <w:lang w:eastAsia="sl-SI"/>
        </w:rPr>
        <w:t>majhni evropski projekti za razvoj lokalnih skupnosti )</w:t>
      </w:r>
    </w:p>
    <w:p w:rsidR="005E2ADC" w:rsidRPr="00C46840" w:rsidRDefault="00705894" w:rsidP="00C46840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000000" w:themeColor="text1"/>
          <w:shd w:val="clear" w:color="auto" w:fill="FFFFFF"/>
        </w:rPr>
      </w:pPr>
      <w:r w:rsidRPr="00C46840">
        <w:rPr>
          <w:b/>
          <w:bCs/>
          <w:lang w:eastAsia="sl-SI"/>
        </w:rPr>
        <w:t>10.45 – 11.30</w:t>
      </w:r>
      <w:r w:rsidR="00066C93" w:rsidRPr="00C46840">
        <w:rPr>
          <w:b/>
          <w:bCs/>
          <w:lang w:eastAsia="sl-SI"/>
        </w:rPr>
        <w:t xml:space="preserve">  </w:t>
      </w:r>
      <w:r>
        <w:rPr>
          <w:lang w:eastAsia="sl-SI"/>
        </w:rPr>
        <w:t xml:space="preserve"> </w:t>
      </w:r>
      <w:r w:rsidR="00183A41">
        <w:rPr>
          <w:lang w:eastAsia="sl-SI"/>
        </w:rPr>
        <w:t>Iztok Purič</w:t>
      </w:r>
      <w:r w:rsidR="00457BF3">
        <w:rPr>
          <w:lang w:eastAsia="sl-SI"/>
        </w:rPr>
        <w:t>,</w:t>
      </w:r>
      <w:r w:rsidR="00183A41">
        <w:rPr>
          <w:lang w:eastAsia="sl-SI"/>
        </w:rPr>
        <w:t xml:space="preserve"> </w:t>
      </w:r>
      <w:r w:rsidR="005E2ADC">
        <w:rPr>
          <w:lang w:eastAsia="sl-SI"/>
        </w:rPr>
        <w:t xml:space="preserve">nekdanji </w:t>
      </w:r>
      <w:r w:rsidR="005E2ADC" w:rsidRPr="00C46840">
        <w:rPr>
          <w:rFonts w:cstheme="minorHAnsi"/>
          <w:color w:val="000000" w:themeColor="text1"/>
          <w:shd w:val="clear" w:color="auto" w:fill="FFFFFF"/>
        </w:rPr>
        <w:t>minister za razvoj in evropsko kohezijsko politiko.</w:t>
      </w:r>
    </w:p>
    <w:p w:rsidR="005E2ADC" w:rsidRDefault="005E2ADC" w:rsidP="005E2ADC">
      <w:pPr>
        <w:shd w:val="clear" w:color="auto" w:fill="FFFFFF"/>
        <w:rPr>
          <w:rFonts w:ascii="Calibri Light" w:hAnsi="Calibri Light" w:cs="Calibri Light"/>
          <w:b/>
          <w:bCs/>
          <w:i/>
          <w:iCs/>
          <w:color w:val="222222"/>
          <w:u w:val="single"/>
          <w:lang w:eastAsia="sl-SI"/>
        </w:rPr>
      </w:pPr>
      <w:r w:rsidRPr="00C46840">
        <w:rPr>
          <w:rFonts w:cstheme="minorHAnsi"/>
          <w:color w:val="000000" w:themeColor="text1"/>
          <w:shd w:val="clear" w:color="auto" w:fill="FFFFFF"/>
        </w:rPr>
        <w:t xml:space="preserve"> (</w:t>
      </w:r>
      <w:r w:rsidR="00C46840">
        <w:rPr>
          <w:rFonts w:ascii="Calibri Light" w:hAnsi="Calibri Light" w:cs="Calibri Light"/>
          <w:b/>
          <w:bCs/>
          <w:i/>
          <w:iCs/>
          <w:color w:val="222222"/>
          <w:lang w:eastAsia="sl-SI"/>
        </w:rPr>
        <w:t>Z</w:t>
      </w:r>
      <w:r w:rsidRPr="00C46840">
        <w:rPr>
          <w:rFonts w:ascii="Calibri Light" w:hAnsi="Calibri Light" w:cs="Calibri Light"/>
          <w:b/>
          <w:bCs/>
          <w:i/>
          <w:iCs/>
          <w:color w:val="222222"/>
          <w:lang w:eastAsia="sl-SI"/>
        </w:rPr>
        <w:t>akaj so nekatere lokalne skupnosti bolj uspešne od drugih, so to morda pravi projekti, pravilno vodenje postopka, pravi sistemi, boljša organizacija ljudi/oddelkov na občinah, katera sredstva so namenjena lokalnim skupnostim, kaj so najpogostejše napake pri razpisih</w:t>
      </w:r>
      <w:r w:rsidR="00C46840">
        <w:rPr>
          <w:rFonts w:ascii="Calibri Light" w:hAnsi="Calibri Light" w:cs="Calibri Light"/>
          <w:b/>
          <w:bCs/>
          <w:i/>
          <w:iCs/>
          <w:color w:val="222222"/>
          <w:u w:val="single"/>
          <w:lang w:eastAsia="sl-SI"/>
        </w:rPr>
        <w:t>)</w:t>
      </w:r>
    </w:p>
    <w:p w:rsidR="00705894" w:rsidRDefault="00705894" w:rsidP="00C4684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lang w:eastAsia="sl-SI"/>
        </w:rPr>
      </w:pPr>
      <w:r w:rsidRPr="00C46840">
        <w:rPr>
          <w:b/>
          <w:bCs/>
          <w:lang w:eastAsia="sl-SI"/>
        </w:rPr>
        <w:t>11.30 – 12.00</w:t>
      </w:r>
      <w:r w:rsidR="00066C93" w:rsidRPr="00C46840">
        <w:rPr>
          <w:b/>
          <w:bCs/>
          <w:lang w:eastAsia="sl-SI"/>
        </w:rPr>
        <w:t xml:space="preserve">  </w:t>
      </w:r>
      <w:r>
        <w:rPr>
          <w:lang w:eastAsia="sl-SI"/>
        </w:rPr>
        <w:t xml:space="preserve"> Odmor za kavo in prigrizek</w:t>
      </w:r>
    </w:p>
    <w:p w:rsidR="005E2ADC" w:rsidRDefault="00705894" w:rsidP="00C46840">
      <w:pPr>
        <w:pStyle w:val="ListParagraph"/>
        <w:numPr>
          <w:ilvl w:val="0"/>
          <w:numId w:val="2"/>
        </w:numPr>
      </w:pPr>
      <w:r w:rsidRPr="00C46840">
        <w:rPr>
          <w:b/>
          <w:bCs/>
          <w:lang w:eastAsia="sl-SI"/>
        </w:rPr>
        <w:t>12.00 – 12.45</w:t>
      </w:r>
      <w:r>
        <w:rPr>
          <w:lang w:eastAsia="sl-SI"/>
        </w:rPr>
        <w:t xml:space="preserve"> </w:t>
      </w:r>
      <w:r w:rsidR="00066C93">
        <w:rPr>
          <w:lang w:eastAsia="sl-SI"/>
        </w:rPr>
        <w:t xml:space="preserve"> </w:t>
      </w:r>
      <w:r w:rsidR="005E2ADC">
        <w:rPr>
          <w:lang w:eastAsia="sl-SI"/>
        </w:rPr>
        <w:t xml:space="preserve"> </w:t>
      </w:r>
      <w:r w:rsidR="00457BF3">
        <w:t>Tina Kenk, Evropa za državljane</w:t>
      </w:r>
    </w:p>
    <w:p w:rsidR="00183A41" w:rsidRPr="00BA6E7C" w:rsidRDefault="005E2ADC" w:rsidP="00183A41">
      <w:pPr>
        <w:rPr>
          <w:rFonts w:ascii="Arial" w:hAnsi="Arial" w:cs="Arial"/>
          <w:i/>
          <w:iCs/>
          <w:color w:val="222222"/>
          <w:sz w:val="21"/>
          <w:szCs w:val="21"/>
          <w:u w:val="single"/>
        </w:rPr>
      </w:pPr>
      <w:r w:rsidRPr="005E2ADC">
        <w:rPr>
          <w:i/>
          <w:iCs/>
        </w:rPr>
        <w:t>(</w:t>
      </w:r>
      <w:r w:rsidR="00183A41" w:rsidRPr="005E2ADC">
        <w:rPr>
          <w:i/>
          <w:iCs/>
          <w:u w:val="single"/>
          <w:lang w:eastAsia="sl-SI"/>
        </w:rPr>
        <w:t>Predstavitev programa Evropa za državljane (mednarodno povezovanje občin in civilne družbe)</w:t>
      </w:r>
    </w:p>
    <w:p w:rsidR="005E2ADC" w:rsidRDefault="00705894" w:rsidP="00C46840">
      <w:pPr>
        <w:pStyle w:val="ListParagraph"/>
        <w:numPr>
          <w:ilvl w:val="0"/>
          <w:numId w:val="3"/>
        </w:numPr>
        <w:rPr>
          <w:lang w:eastAsia="sl-SI"/>
        </w:rPr>
      </w:pPr>
      <w:r w:rsidRPr="00C46840">
        <w:rPr>
          <w:b/>
          <w:bCs/>
          <w:lang w:eastAsia="sl-SI"/>
        </w:rPr>
        <w:t>12.45 – 13.30</w:t>
      </w:r>
      <w:r>
        <w:rPr>
          <w:lang w:eastAsia="sl-SI"/>
        </w:rPr>
        <w:t xml:space="preserve"> </w:t>
      </w:r>
      <w:r w:rsidR="00C46840">
        <w:rPr>
          <w:lang w:eastAsia="sl-SI"/>
        </w:rPr>
        <w:t xml:space="preserve">  </w:t>
      </w:r>
      <w:r>
        <w:rPr>
          <w:lang w:eastAsia="sl-SI"/>
        </w:rPr>
        <w:t xml:space="preserve">Digitalizacija na lokalni ravni </w:t>
      </w:r>
      <w:r w:rsidR="005E2ADC">
        <w:rPr>
          <w:lang w:eastAsia="sl-SI"/>
        </w:rPr>
        <w:t>Tjaša Sobočan</w:t>
      </w:r>
    </w:p>
    <w:p w:rsidR="00705894" w:rsidRPr="005E2ADC" w:rsidRDefault="00705894" w:rsidP="00183A41">
      <w:pPr>
        <w:rPr>
          <w:i/>
          <w:iCs/>
        </w:rPr>
      </w:pPr>
      <w:r w:rsidRPr="005E2ADC">
        <w:rPr>
          <w:i/>
          <w:iCs/>
          <w:lang w:eastAsia="sl-SI"/>
        </w:rPr>
        <w:t>(katere</w:t>
      </w:r>
      <w:r w:rsidR="00C46840">
        <w:rPr>
          <w:i/>
          <w:iCs/>
          <w:lang w:eastAsia="sl-SI"/>
        </w:rPr>
        <w:t xml:space="preserve"> </w:t>
      </w:r>
      <w:r w:rsidRPr="005E2ADC">
        <w:rPr>
          <w:i/>
          <w:iCs/>
          <w:lang w:eastAsia="sl-SI"/>
        </w:rPr>
        <w:t>projekte lahko izvajajo na lokalni ravni)</w:t>
      </w:r>
    </w:p>
    <w:p w:rsidR="00705894" w:rsidRDefault="00705894" w:rsidP="00C4684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lang w:eastAsia="sl-SI"/>
        </w:rPr>
      </w:pPr>
      <w:r w:rsidRPr="00C46840">
        <w:rPr>
          <w:b/>
          <w:bCs/>
          <w:lang w:eastAsia="sl-SI"/>
        </w:rPr>
        <w:t>13.30 – 15.00</w:t>
      </w:r>
      <w:r>
        <w:rPr>
          <w:lang w:eastAsia="sl-SI"/>
        </w:rPr>
        <w:t xml:space="preserve"> </w:t>
      </w:r>
      <w:r w:rsidR="00C46840">
        <w:rPr>
          <w:lang w:eastAsia="sl-SI"/>
        </w:rPr>
        <w:t xml:space="preserve">  </w:t>
      </w:r>
      <w:r>
        <w:rPr>
          <w:lang w:eastAsia="sl-SI"/>
        </w:rPr>
        <w:t>Kosilo</w:t>
      </w:r>
      <w:r w:rsidR="00183A41">
        <w:rPr>
          <w:lang w:eastAsia="sl-SI"/>
        </w:rPr>
        <w:t xml:space="preserve"> </w:t>
      </w:r>
    </w:p>
    <w:p w:rsidR="001315FB" w:rsidRPr="00705894" w:rsidRDefault="001315FB" w:rsidP="00705894"/>
    <w:sectPr w:rsidR="001315FB" w:rsidRPr="0070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B98"/>
    <w:multiLevelType w:val="hybridMultilevel"/>
    <w:tmpl w:val="D62292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35656"/>
    <w:multiLevelType w:val="hybridMultilevel"/>
    <w:tmpl w:val="753A8E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24031"/>
    <w:multiLevelType w:val="hybridMultilevel"/>
    <w:tmpl w:val="6DDE47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FB"/>
    <w:rsid w:val="00066C93"/>
    <w:rsid w:val="001315FB"/>
    <w:rsid w:val="00183A41"/>
    <w:rsid w:val="002A605F"/>
    <w:rsid w:val="00457BF3"/>
    <w:rsid w:val="005E2ADC"/>
    <w:rsid w:val="00705894"/>
    <w:rsid w:val="00A91124"/>
    <w:rsid w:val="00BA6E7C"/>
    <w:rsid w:val="00C4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AC7A"/>
  <w15:chartTrackingRefBased/>
  <w15:docId w15:val="{CC495261-7B14-407A-AD5C-08243348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5FB"/>
    <w:rPr>
      <w:color w:val="0563C1"/>
      <w:u w:val="single"/>
    </w:rPr>
  </w:style>
  <w:style w:type="character" w:customStyle="1" w:styleId="lrzxr">
    <w:name w:val="lrzxr"/>
    <w:basedOn w:val="DefaultParagraphFont"/>
    <w:rsid w:val="00183A41"/>
  </w:style>
  <w:style w:type="character" w:customStyle="1" w:styleId="HeaderChar">
    <w:name w:val="Header Char"/>
    <w:basedOn w:val="DefaultParagraphFont"/>
    <w:link w:val="Header"/>
    <w:uiPriority w:val="99"/>
    <w:qFormat/>
    <w:rsid w:val="00C46840"/>
  </w:style>
  <w:style w:type="paragraph" w:styleId="Header">
    <w:name w:val="header"/>
    <w:basedOn w:val="Normal"/>
    <w:link w:val="HeaderChar"/>
    <w:uiPriority w:val="99"/>
    <w:unhideWhenUsed/>
    <w:rsid w:val="00C46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1">
    <w:name w:val="Glava Znak1"/>
    <w:basedOn w:val="DefaultParagraphFont"/>
    <w:uiPriority w:val="99"/>
    <w:semiHidden/>
    <w:rsid w:val="00C46840"/>
  </w:style>
  <w:style w:type="paragraph" w:styleId="ListParagraph">
    <w:name w:val="List Paragraph"/>
    <w:basedOn w:val="Normal"/>
    <w:uiPriority w:val="34"/>
    <w:qFormat/>
    <w:rsid w:val="00C4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 Rujović</dc:creator>
  <cp:keywords/>
  <dc:description/>
  <cp:lastModifiedBy>VITKOVIC Klemen</cp:lastModifiedBy>
  <cp:revision>3</cp:revision>
  <dcterms:created xsi:type="dcterms:W3CDTF">2019-12-16T14:36:00Z</dcterms:created>
  <dcterms:modified xsi:type="dcterms:W3CDTF">2019-12-16T14:39:00Z</dcterms:modified>
</cp:coreProperties>
</file>